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74" w:rsidRPr="00F66874" w:rsidRDefault="00F66874" w:rsidP="00F6687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6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F66874" w:rsidRPr="00F66874" w:rsidRDefault="00F66874" w:rsidP="00F6687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6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НИЖНЕИКОРЕЦКОГО СЕЛЬСКОГО ПОСЕЛЕНИЯ</w:t>
      </w:r>
    </w:p>
    <w:p w:rsidR="00F66874" w:rsidRPr="00F66874" w:rsidRDefault="00F66874" w:rsidP="00F6687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66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ЛИСКИНСКОГО  МУНИЦИПАЛЬНОГО</w:t>
      </w:r>
      <w:proofErr w:type="gramEnd"/>
      <w:r w:rsidRPr="00F66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66874" w:rsidRPr="00F66874" w:rsidRDefault="00F66874" w:rsidP="00F6687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6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66874" w:rsidRDefault="00F66874" w:rsidP="00F66874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2931" w:rsidRDefault="00F66874" w:rsidP="00F66874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6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66874" w:rsidRPr="00F66874" w:rsidRDefault="00F66874" w:rsidP="00F6687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proofErr w:type="gramStart"/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A33DBE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«</w:t>
      </w:r>
      <w:proofErr w:type="gramEnd"/>
      <w:r w:rsidR="00F6687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09</w:t>
      </w:r>
      <w:r w:rsidR="00A33DBE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» </w:t>
      </w:r>
      <w:r w:rsidR="00F6687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апреля</w:t>
      </w:r>
      <w:r w:rsidR="00A33DBE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="00E35EDD"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 w:rsidR="00A9694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B963C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5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г. </w:t>
      </w:r>
      <w:r w:rsidRPr="009926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="008515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A33DB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3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</w:t>
      </w:r>
    </w:p>
    <w:tbl>
      <w:tblPr>
        <w:tblW w:w="92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0"/>
        <w:gridCol w:w="3599"/>
        <w:gridCol w:w="316"/>
      </w:tblGrid>
      <w:tr w:rsidR="001853B2" w:rsidRPr="00F84604" w:rsidTr="002C7FEF">
        <w:trPr>
          <w:gridAfter w:val="1"/>
          <w:wAfter w:w="316" w:type="dxa"/>
          <w:trHeight w:val="218"/>
        </w:trPr>
        <w:tc>
          <w:tcPr>
            <w:tcW w:w="8919" w:type="dxa"/>
            <w:gridSpan w:val="2"/>
            <w:hideMark/>
          </w:tcPr>
          <w:p w:rsidR="001853B2" w:rsidRPr="00F66874" w:rsidRDefault="00851507" w:rsidP="00A33DB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66874" w:rsidRPr="00F66874">
              <w:rPr>
                <w:rFonts w:ascii="Times New Roman" w:hAnsi="Times New Roman" w:cs="Times New Roman"/>
                <w:sz w:val="24"/>
                <w:szCs w:val="24"/>
              </w:rPr>
              <w:t>Нижний Икорец</w:t>
            </w:r>
          </w:p>
        </w:tc>
      </w:tr>
      <w:tr w:rsidR="00E422CD" w:rsidRPr="00F84604" w:rsidTr="001853B2">
        <w:trPr>
          <w:trHeight w:val="375"/>
        </w:trPr>
        <w:tc>
          <w:tcPr>
            <w:tcW w:w="5320" w:type="dxa"/>
            <w:hideMark/>
          </w:tcPr>
          <w:p w:rsidR="001853B2" w:rsidRDefault="001853B2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2CD" w:rsidRPr="00F84604" w:rsidRDefault="00D07C30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 w:rsidR="00F66874">
              <w:rPr>
                <w:rFonts w:ascii="Times New Roman" w:hAnsi="Times New Roman" w:cs="Times New Roman"/>
                <w:b/>
                <w:sz w:val="28"/>
                <w:szCs w:val="28"/>
              </w:rPr>
              <w:t>Нижнеикорецкого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507">
              <w:rPr>
                <w:rFonts w:ascii="Times New Roman" w:hAnsi="Times New Roman" w:cs="Times New Roman"/>
                <w:b/>
                <w:sz w:val="28"/>
                <w:szCs w:val="28"/>
              </w:rPr>
              <w:t>района Воронежской области от 2</w:t>
            </w:r>
            <w:r w:rsidR="00F6687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.05.2023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66874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основных мероприятий по противодействию экстремисткой деятельности на территории </w:t>
            </w:r>
            <w:r w:rsidR="00F66874">
              <w:rPr>
                <w:rFonts w:ascii="Times New Roman" w:hAnsi="Times New Roman" w:cs="Times New Roman"/>
                <w:b/>
                <w:sz w:val="28"/>
                <w:szCs w:val="28"/>
              </w:rPr>
              <w:t>Нижнеикорецкого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A3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Лискинского муниципального района Воронежской области на 2023 – 2025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  <w:gridSpan w:val="2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4835" w:rsidRPr="00B963C9" w:rsidRDefault="00E44835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911" w:rsidRPr="00CC1068" w:rsidRDefault="00532911" w:rsidP="00E4483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C9">
        <w:rPr>
          <w:rFonts w:ascii="Times New Roman" w:hAnsi="Times New Roman" w:cs="Times New Roman"/>
          <w:sz w:val="28"/>
          <w:szCs w:val="28"/>
        </w:rPr>
        <w:tab/>
        <w:t>В целях приведения муниципальных правовых актов в соответствие с действующим законодательством,</w:t>
      </w:r>
      <w:r w:rsidR="00B963C9" w:rsidRPr="00B963C9">
        <w:rPr>
          <w:rFonts w:ascii="Times New Roman" w:hAnsi="Times New Roman" w:cs="Times New Roman"/>
          <w:sz w:val="28"/>
          <w:szCs w:val="28"/>
        </w:rPr>
        <w:t xml:space="preserve"> руководствуясь Указом Президента </w:t>
      </w:r>
      <w:r w:rsidR="00B963C9" w:rsidRPr="00CC10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C1068">
        <w:rPr>
          <w:rFonts w:ascii="Times New Roman" w:hAnsi="Times New Roman" w:cs="Times New Roman"/>
          <w:sz w:val="28"/>
          <w:szCs w:val="28"/>
        </w:rPr>
        <w:t xml:space="preserve"> </w:t>
      </w:r>
      <w:r w:rsidR="00B963C9" w:rsidRPr="00CC1068">
        <w:rPr>
          <w:rFonts w:ascii="Times New Roman" w:hAnsi="Times New Roman" w:cs="Times New Roman"/>
          <w:sz w:val="28"/>
          <w:szCs w:val="28"/>
        </w:rPr>
        <w:t>о</w:t>
      </w:r>
      <w:r w:rsidR="00B963C9" w:rsidRPr="00CC1068">
        <w:rPr>
          <w:rFonts w:ascii="Times New Roman" w:hAnsi="Times New Roman" w:cs="Times New Roman"/>
          <w:sz w:val="28"/>
          <w:szCs w:val="28"/>
          <w:shd w:val="clear" w:color="auto" w:fill="FFFFFF"/>
        </w:rPr>
        <w:t>т 28 декабря 2024 г. N 1124</w:t>
      </w:r>
      <w:r w:rsidR="00B963C9" w:rsidRPr="00CC1068">
        <w:rPr>
          <w:rFonts w:ascii="Times New Roman" w:hAnsi="Times New Roman" w:cs="Times New Roman"/>
          <w:sz w:val="28"/>
          <w:szCs w:val="28"/>
        </w:rPr>
        <w:br/>
      </w:r>
      <w:r w:rsidR="00B963C9" w:rsidRPr="00CC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Стратегии противодействия экстремизму в Российской Федерации», </w:t>
      </w:r>
      <w:r w:rsidRPr="00CC1068">
        <w:rPr>
          <w:rFonts w:ascii="Times New Roman" w:hAnsi="Times New Roman" w:cs="Times New Roman"/>
          <w:sz w:val="28"/>
          <w:szCs w:val="28"/>
        </w:rPr>
        <w:t xml:space="preserve">на основании представления Лискинской </w:t>
      </w:r>
      <w:r w:rsidR="00E44835" w:rsidRPr="00CC1068">
        <w:rPr>
          <w:rFonts w:ascii="Times New Roman" w:hAnsi="Times New Roman" w:cs="Times New Roman"/>
          <w:sz w:val="28"/>
          <w:szCs w:val="28"/>
        </w:rPr>
        <w:t>межрайонной прокуратуры от 2</w:t>
      </w:r>
      <w:r w:rsidR="00B963C9" w:rsidRPr="00CC1068">
        <w:rPr>
          <w:rFonts w:ascii="Times New Roman" w:hAnsi="Times New Roman" w:cs="Times New Roman"/>
          <w:sz w:val="28"/>
          <w:szCs w:val="28"/>
        </w:rPr>
        <w:t>6.02</w:t>
      </w:r>
      <w:r w:rsidR="00E44835" w:rsidRPr="00CC1068">
        <w:rPr>
          <w:rFonts w:ascii="Times New Roman" w:hAnsi="Times New Roman" w:cs="Times New Roman"/>
          <w:sz w:val="28"/>
          <w:szCs w:val="28"/>
        </w:rPr>
        <w:t>.202</w:t>
      </w:r>
      <w:r w:rsidR="00B963C9" w:rsidRPr="00CC1068">
        <w:rPr>
          <w:rFonts w:ascii="Times New Roman" w:hAnsi="Times New Roman" w:cs="Times New Roman"/>
          <w:sz w:val="28"/>
          <w:szCs w:val="28"/>
        </w:rPr>
        <w:t>5</w:t>
      </w:r>
      <w:r w:rsidR="00E44835" w:rsidRPr="00CC1068">
        <w:rPr>
          <w:rFonts w:ascii="Times New Roman" w:hAnsi="Times New Roman" w:cs="Times New Roman"/>
          <w:sz w:val="28"/>
          <w:szCs w:val="28"/>
        </w:rPr>
        <w:t xml:space="preserve"> </w:t>
      </w:r>
      <w:r w:rsidRPr="00CC1068">
        <w:rPr>
          <w:rFonts w:ascii="Times New Roman" w:hAnsi="Times New Roman" w:cs="Times New Roman"/>
          <w:sz w:val="28"/>
          <w:szCs w:val="28"/>
        </w:rPr>
        <w:t>№ 2-2-202</w:t>
      </w:r>
      <w:r w:rsidR="00B963C9" w:rsidRPr="00CC1068">
        <w:rPr>
          <w:rFonts w:ascii="Times New Roman" w:hAnsi="Times New Roman" w:cs="Times New Roman"/>
          <w:sz w:val="28"/>
          <w:szCs w:val="28"/>
        </w:rPr>
        <w:t>5</w:t>
      </w:r>
      <w:r w:rsidRPr="00CC1068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D67B3C" w:rsidRPr="00CC1068">
        <w:rPr>
          <w:rFonts w:ascii="Times New Roman" w:hAnsi="Times New Roman" w:cs="Times New Roman"/>
          <w:sz w:val="28"/>
          <w:szCs w:val="28"/>
        </w:rPr>
        <w:t>нарушений законодательства</w:t>
      </w:r>
      <w:r w:rsidRPr="00CC1068">
        <w:rPr>
          <w:rFonts w:ascii="Times New Roman" w:hAnsi="Times New Roman" w:cs="Times New Roman"/>
          <w:sz w:val="28"/>
          <w:szCs w:val="28"/>
        </w:rPr>
        <w:t xml:space="preserve"> </w:t>
      </w:r>
      <w:r w:rsidR="00E44835" w:rsidRPr="00CC1068">
        <w:rPr>
          <w:rFonts w:ascii="Times New Roman" w:hAnsi="Times New Roman" w:cs="Times New Roman"/>
          <w:sz w:val="28"/>
          <w:szCs w:val="28"/>
        </w:rPr>
        <w:t xml:space="preserve">о межнациональных </w:t>
      </w:r>
      <w:r w:rsidR="00D67B3C" w:rsidRPr="00CC1068">
        <w:rPr>
          <w:rFonts w:ascii="Times New Roman" w:hAnsi="Times New Roman" w:cs="Times New Roman"/>
          <w:sz w:val="28"/>
          <w:szCs w:val="28"/>
        </w:rPr>
        <w:t>отношениях и</w:t>
      </w:r>
      <w:r w:rsidR="00E44835" w:rsidRPr="00CC1068">
        <w:rPr>
          <w:rFonts w:ascii="Times New Roman" w:hAnsi="Times New Roman" w:cs="Times New Roman"/>
          <w:sz w:val="28"/>
          <w:szCs w:val="28"/>
        </w:rPr>
        <w:t xml:space="preserve"> противодействии экстремисткой деятельности</w:t>
      </w:r>
      <w:r w:rsidRPr="00CC1068">
        <w:rPr>
          <w:rFonts w:ascii="Times New Roman" w:hAnsi="Times New Roman" w:cs="Times New Roman"/>
          <w:sz w:val="28"/>
          <w:szCs w:val="28"/>
        </w:rPr>
        <w:t>:</w:t>
      </w:r>
    </w:p>
    <w:p w:rsidR="00D07C30" w:rsidRPr="00A96941" w:rsidRDefault="00D07C30" w:rsidP="00560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1. 1. </w:t>
      </w:r>
    </w:p>
    <w:p w:rsidR="00E422CD" w:rsidRDefault="00E422CD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 w:rsidR="000E77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4835">
        <w:rPr>
          <w:rFonts w:ascii="Times New Roman" w:hAnsi="Times New Roman" w:cs="Times New Roman"/>
          <w:sz w:val="28"/>
          <w:szCs w:val="28"/>
        </w:rPr>
        <w:t>постановление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C1068">
        <w:rPr>
          <w:rFonts w:ascii="Times New Roman" w:hAnsi="Times New Roman" w:cs="Times New Roman"/>
          <w:sz w:val="28"/>
          <w:szCs w:val="28"/>
        </w:rPr>
        <w:t>Нижнеикорецкого</w:t>
      </w:r>
      <w:r w:rsidR="000E775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</w:t>
      </w:r>
      <w:r w:rsidR="00E44835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851507">
        <w:rPr>
          <w:rFonts w:ascii="Times New Roman" w:hAnsi="Times New Roman" w:cs="Times New Roman"/>
          <w:sz w:val="28"/>
          <w:szCs w:val="28"/>
        </w:rPr>
        <w:t>2</w:t>
      </w:r>
      <w:r w:rsidR="00CC1068">
        <w:rPr>
          <w:rFonts w:ascii="Times New Roman" w:hAnsi="Times New Roman" w:cs="Times New Roman"/>
          <w:sz w:val="28"/>
          <w:szCs w:val="28"/>
        </w:rPr>
        <w:t>9</w:t>
      </w:r>
      <w:r w:rsidR="000E7752">
        <w:rPr>
          <w:rFonts w:ascii="Times New Roman" w:hAnsi="Times New Roman" w:cs="Times New Roman"/>
          <w:sz w:val="28"/>
          <w:szCs w:val="28"/>
        </w:rPr>
        <w:t>.0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 w:rsidR="000E7752">
        <w:rPr>
          <w:rFonts w:ascii="Times New Roman" w:hAnsi="Times New Roman" w:cs="Times New Roman"/>
          <w:sz w:val="28"/>
          <w:szCs w:val="28"/>
        </w:rPr>
        <w:t>.202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 w:rsidR="00851507">
        <w:rPr>
          <w:rFonts w:ascii="Times New Roman" w:hAnsi="Times New Roman" w:cs="Times New Roman"/>
          <w:sz w:val="28"/>
          <w:szCs w:val="28"/>
        </w:rPr>
        <w:t xml:space="preserve"> № </w:t>
      </w:r>
      <w:r w:rsidR="00CC1068">
        <w:rPr>
          <w:rFonts w:ascii="Times New Roman" w:hAnsi="Times New Roman" w:cs="Times New Roman"/>
          <w:sz w:val="28"/>
          <w:szCs w:val="28"/>
        </w:rPr>
        <w:t>5</w:t>
      </w:r>
      <w:r w:rsidR="00A33DBE">
        <w:rPr>
          <w:rFonts w:ascii="Times New Roman" w:hAnsi="Times New Roman" w:cs="Times New Roman"/>
          <w:sz w:val="28"/>
          <w:szCs w:val="28"/>
        </w:rPr>
        <w:t>1</w:t>
      </w:r>
      <w:r w:rsidR="000E7752">
        <w:rPr>
          <w:rFonts w:ascii="Times New Roman" w:hAnsi="Times New Roman" w:cs="Times New Roman"/>
          <w:sz w:val="28"/>
          <w:szCs w:val="28"/>
        </w:rPr>
        <w:t xml:space="preserve"> «</w:t>
      </w:r>
      <w:r w:rsidR="00E44835"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по </w:t>
      </w:r>
      <w:r w:rsidR="00E44835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противодействию экстремисткой деятельности на территории </w:t>
      </w:r>
      <w:r w:rsidR="00CC1068">
        <w:rPr>
          <w:rFonts w:ascii="Times New Roman" w:hAnsi="Times New Roman" w:cs="Times New Roman"/>
          <w:sz w:val="28"/>
          <w:szCs w:val="28"/>
        </w:rPr>
        <w:t>Нижнеикорецкого</w:t>
      </w:r>
      <w:r w:rsidR="00CC1068">
        <w:rPr>
          <w:rFonts w:ascii="Times New Roman" w:hAnsi="Times New Roman" w:cs="Times New Roman"/>
          <w:sz w:val="28"/>
          <w:szCs w:val="28"/>
        </w:rPr>
        <w:t xml:space="preserve"> </w:t>
      </w:r>
      <w:r w:rsidR="00E44835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на 2023 – 2025 </w:t>
      </w:r>
      <w:r w:rsidR="00A665B5">
        <w:rPr>
          <w:rFonts w:ascii="Times New Roman" w:hAnsi="Times New Roman" w:cs="Times New Roman"/>
          <w:sz w:val="28"/>
          <w:szCs w:val="28"/>
        </w:rPr>
        <w:t>годы» следующие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E7752" w:rsidRPr="00A96941" w:rsidRDefault="000E7752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2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План </w:t>
      </w:r>
      <w:r w:rsidR="00D67B3C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экстремисткой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068">
        <w:rPr>
          <w:rFonts w:ascii="Times New Roman" w:hAnsi="Times New Roman" w:cs="Times New Roman"/>
          <w:sz w:val="28"/>
          <w:szCs w:val="28"/>
        </w:rPr>
        <w:t>Нижнеикорецкого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</w:t>
      </w:r>
      <w:r w:rsidR="00285110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22CD" w:rsidRPr="00A96941" w:rsidRDefault="001853B2" w:rsidP="00E44835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</w:t>
      </w:r>
      <w:r w:rsidR="003953C3" w:rsidRPr="00A96941">
        <w:rPr>
          <w:rFonts w:ascii="Times New Roman" w:hAnsi="Times New Roman" w:cs="Times New Roman"/>
          <w:sz w:val="28"/>
          <w:szCs w:val="28"/>
        </w:rPr>
        <w:t xml:space="preserve">. 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448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422CD" w:rsidRPr="00A969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422CD" w:rsidRDefault="00E422CD" w:rsidP="00E448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3B2" w:rsidRDefault="001853B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FE4" w:rsidRPr="00CC1068" w:rsidRDefault="00776FE4" w:rsidP="00CC10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068" w:rsidRPr="00CC1068" w:rsidRDefault="00CC1068" w:rsidP="00CC1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068">
        <w:rPr>
          <w:rFonts w:ascii="Times New Roman" w:hAnsi="Times New Roman" w:cs="Times New Roman"/>
          <w:sz w:val="28"/>
          <w:szCs w:val="28"/>
        </w:rPr>
        <w:t>Глава Нижнеикорецкого</w:t>
      </w:r>
    </w:p>
    <w:p w:rsidR="00803C13" w:rsidRPr="00CC1068" w:rsidRDefault="00CC1068" w:rsidP="00CC1068">
      <w:pPr>
        <w:pStyle w:val="a6"/>
        <w:rPr>
          <w:rFonts w:ascii="Times New Roman" w:hAnsi="Times New Roman" w:cs="Times New Roman"/>
          <w:sz w:val="28"/>
          <w:szCs w:val="28"/>
        </w:rPr>
      </w:pPr>
      <w:r w:rsidRPr="00CC106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CC1068">
        <w:rPr>
          <w:rFonts w:ascii="Times New Roman" w:hAnsi="Times New Roman" w:cs="Times New Roman"/>
          <w:sz w:val="28"/>
          <w:szCs w:val="28"/>
        </w:rPr>
        <w:tab/>
      </w:r>
      <w:r w:rsidRPr="00CC1068">
        <w:rPr>
          <w:rFonts w:ascii="Times New Roman" w:hAnsi="Times New Roman" w:cs="Times New Roman"/>
          <w:sz w:val="28"/>
          <w:szCs w:val="28"/>
        </w:rPr>
        <w:tab/>
      </w:r>
      <w:r w:rsidRPr="00CC1068">
        <w:rPr>
          <w:rFonts w:ascii="Times New Roman" w:hAnsi="Times New Roman" w:cs="Times New Roman"/>
          <w:sz w:val="28"/>
          <w:szCs w:val="28"/>
        </w:rPr>
        <w:tab/>
      </w:r>
      <w:r w:rsidRPr="00CC1068">
        <w:rPr>
          <w:rFonts w:ascii="Times New Roman" w:hAnsi="Times New Roman" w:cs="Times New Roman"/>
          <w:sz w:val="28"/>
          <w:szCs w:val="28"/>
        </w:rPr>
        <w:tab/>
        <w:t>А.Н. Тишков</w:t>
      </w: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068" w:rsidRDefault="00CC106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068" w:rsidRDefault="00CC106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068" w:rsidRDefault="00CC106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068" w:rsidRDefault="00CC106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FE4" w:rsidRDefault="00BC6B36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137160</wp:posOffset>
                </wp:positionV>
                <wp:extent cx="3343275" cy="15335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A33DBE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постановлением</w:t>
                            </w:r>
                            <w:r w:rsidR="009926AC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2231D7" w:rsidRPr="00116828" w:rsidRDefault="00CC1068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Нижнеикорецкого</w:t>
                            </w:r>
                            <w:r w:rsidR="002231D7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CC10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09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CC10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 w:rsidR="00E726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8515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A33D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Pr="008F3661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0pt;margin-top:10.8pt;width:263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F0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" filled="f" stroked="f">
                <v:textbox>
                  <w:txbxContent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A33DBE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постановлением</w:t>
                      </w:r>
                      <w:r w:rsidR="009926AC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администрации</w:t>
                      </w:r>
                    </w:p>
                    <w:p w:rsidR="002231D7" w:rsidRPr="00116828" w:rsidRDefault="00CC1068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Нижнеикорецкого</w:t>
                      </w:r>
                      <w:r w:rsidR="002231D7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CC10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CC10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proofErr w:type="gramEnd"/>
                      <w:r w:rsidR="00E726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8515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A33D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Pr="008F3661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A8" w:rsidRDefault="00263FA8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800E5" wp14:editId="65E745A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343275" cy="15335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A33DBE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постановлением</w:t>
                            </w:r>
                            <w:r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532911" w:rsidRPr="00116828" w:rsidRDefault="005220D0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Нижнеикорецкого</w:t>
                            </w:r>
                            <w:r w:rsidR="00532911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2911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532911" w:rsidRPr="00116828" w:rsidRDefault="00E97000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 29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51</w:t>
                            </w:r>
                            <w:r w:rsidR="00532911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532911" w:rsidRDefault="00532911" w:rsidP="00532911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532911" w:rsidRDefault="00532911" w:rsidP="00532911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532911" w:rsidRPr="008F366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00E5" id="_x0000_s1027" type="#_x0000_t202" style="position:absolute;left:0;text-align:left;margin-left:212.05pt;margin-top:.95pt;width:263.25pt;height:12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0d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" filled="f" stroked="f">
                <v:textbox>
                  <w:txbxContent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A33DBE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постановлением</w:t>
                      </w:r>
                      <w:r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администрации</w:t>
                      </w:r>
                    </w:p>
                    <w:p w:rsidR="00532911" w:rsidRPr="00116828" w:rsidRDefault="005220D0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Нижнеикорецкого</w:t>
                      </w:r>
                      <w:r w:rsidR="00532911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32911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532911" w:rsidRPr="00116828" w:rsidRDefault="00E97000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 29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51</w:t>
                      </w:r>
                      <w:r w:rsidR="00532911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532911" w:rsidRDefault="00532911" w:rsidP="00532911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532911" w:rsidRDefault="00532911" w:rsidP="00532911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532911" w:rsidRPr="008F366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E0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экстремисткой деятельности на территории </w:t>
      </w:r>
      <w:r w:rsidR="00E97000">
        <w:rPr>
          <w:rFonts w:ascii="Times New Roman" w:hAnsi="Times New Roman" w:cs="Times New Roman"/>
          <w:b/>
          <w:sz w:val="28"/>
          <w:szCs w:val="28"/>
        </w:rPr>
        <w:t>Нижнеикорецкого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67B3C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59530C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67B3C">
        <w:rPr>
          <w:rFonts w:ascii="Times New Roman" w:hAnsi="Times New Roman" w:cs="Times New Roman"/>
          <w:b/>
          <w:sz w:val="28"/>
          <w:szCs w:val="28"/>
        </w:rPr>
        <w:t>3</w:t>
      </w:r>
      <w:r w:rsidR="009926AC">
        <w:rPr>
          <w:rFonts w:ascii="Times New Roman" w:hAnsi="Times New Roman" w:cs="Times New Roman"/>
          <w:b/>
          <w:sz w:val="28"/>
          <w:szCs w:val="28"/>
        </w:rPr>
        <w:t>-202</w:t>
      </w:r>
      <w:r w:rsidR="00D67B3C">
        <w:rPr>
          <w:rFonts w:ascii="Times New Roman" w:hAnsi="Times New Roman" w:cs="Times New Roman"/>
          <w:b/>
          <w:sz w:val="28"/>
          <w:szCs w:val="28"/>
        </w:rPr>
        <w:t>5</w:t>
      </w:r>
      <w:r w:rsidR="00A430B0"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3402"/>
        <w:gridCol w:w="2155"/>
        <w:gridCol w:w="47"/>
        <w:gridCol w:w="2646"/>
      </w:tblGrid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1. В сфере правоохранительной деятельности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работы с Отделом МВД России по Лискинскому району,  администрацией Лискинского муниципального района, институтами гражданского общества  и организациями, расположенными на территории поселения  по выявлению и пресечению экстремистских проявлений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97000"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А.Н</w:t>
            </w:r>
            <w:r w:rsidR="00A33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 Отдела МВД России по Лискинскому району (по соглас</w:t>
            </w:r>
            <w:bookmarkStart w:id="0" w:name="_GoBack"/>
            <w:bookmarkEnd w:id="0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ованию), представитель администрации Лискинского муниципального района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Отделу МВД России по Лискинскому району в выявлении лиц, подверженных влиянию экстремистской идеологии и 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проведению с ними профилактической работы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А.Н</w:t>
            </w:r>
            <w:r w:rsidR="00A33D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Отдела МВД России по 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Обеспечение совместно с Отделом МВД России по Лискинскому району организаторами собраний, митингов, демонстраций, шествий и других публичных мероприятий на территории поселения безопасности граждан и общественного порядка в местах их проведения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проведения  публичных мероприятий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 Отдела МВД России по 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на территории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 фактов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распространения информационных материалов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экстремистского характера 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образовательных, культурных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,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религиозных учреждениях,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предприятиях торговли, в ходе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публичных мероприятий 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2. В сфере национальной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социально-политической ситуации в поселении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муниципальных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должностей, муниципальной службы, формировании кадрового резерва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5-го числа месяца, следующего за отчетным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E97000">
              <w:rPr>
                <w:rFonts w:ascii="Times New Roman" w:hAnsi="Times New Roman" w:cs="Times New Roman"/>
                <w:sz w:val="24"/>
                <w:szCs w:val="24"/>
              </w:rPr>
              <w:t>Солохина</w:t>
            </w:r>
            <w:proofErr w:type="spellEnd"/>
            <w:r w:rsidR="00E9700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А.Н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председатели участковых избирателей комиссий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граждан, проживающих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 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возникновение конфликтных ситуаций между жителями поселения и факторов, способствующих этому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Мотивирование граждан поселения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="00E97000">
              <w:rPr>
                <w:rFonts w:ascii="Times New Roman" w:hAnsi="Times New Roman" w:cs="Times New Roman"/>
                <w:sz w:val="24"/>
                <w:szCs w:val="24"/>
              </w:rPr>
              <w:t>Нижнеикорецкий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r w:rsidR="00E97000">
              <w:rPr>
                <w:rFonts w:ascii="Times New Roman" w:hAnsi="Times New Roman" w:cs="Times New Roman"/>
                <w:sz w:val="24"/>
                <w:szCs w:val="24"/>
              </w:rPr>
              <w:t>Марченко И.Г.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МКУК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7000">
              <w:rPr>
                <w:rFonts w:ascii="Times New Roman" w:hAnsi="Times New Roman" w:cs="Times New Roman"/>
                <w:sz w:val="24"/>
                <w:szCs w:val="24"/>
              </w:rPr>
              <w:t>Нижнеикорецкий</w:t>
            </w:r>
            <w:proofErr w:type="spellEnd"/>
            <w:r w:rsidR="00E9700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Марченко И.Г.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А.Н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="00E9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7000">
              <w:rPr>
                <w:rFonts w:ascii="Times New Roman" w:hAnsi="Times New Roman" w:cs="Times New Roman"/>
                <w:sz w:val="24"/>
                <w:szCs w:val="24"/>
              </w:rPr>
              <w:t>Нижнеикорецкий</w:t>
            </w:r>
            <w:proofErr w:type="spellEnd"/>
            <w:r w:rsidR="00E9700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Марченко И.Г.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3. В сфере миграционной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 выборки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адресов нежилых и непригодных для проживания помещений (домов)  на предмет выявления фиктивной регистрации.  Направление выявленной информации в Отдел МВД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 Лискинскому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46" w:type="dxa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E97000">
              <w:rPr>
                <w:rFonts w:ascii="Times New Roman" w:hAnsi="Times New Roman" w:cs="Times New Roman"/>
                <w:sz w:val="24"/>
                <w:szCs w:val="24"/>
              </w:rPr>
              <w:t>Солохина</w:t>
            </w:r>
            <w:proofErr w:type="spellEnd"/>
            <w:r w:rsidR="00E9700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руководителями предприятий, расположенных на территории поселения о соблюдении трудового и миграционного законодательства с целью выявления и легализации незаконных  мигрантов, осуществляющих трудовую деятельность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97000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Марченко И.Г.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по социальной и культурной адаптации мигрантов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97000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Марченко И.Г.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В сфере информационной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6D08A7" w:rsidRPr="006D08A7" w:rsidRDefault="006D08A7" w:rsidP="008F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официальных сайтах администрации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МКУК «</w:t>
            </w:r>
            <w:proofErr w:type="spellStart"/>
            <w:r w:rsidR="008F493C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в информационно-телекоммуникационной сети «Интернет» включая социальные сети, социальной рекламы, направленной на патриотическое воспитание молодежи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25.07.2025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97000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Марченко И.Г.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информационных материалов (памяток, буклетов, памяток, видеороликов) по профилактике экстремизма  среди населения, в том числе в молодежной среде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( в период проведения мероприятий, посвященных Дню солидарности в борьбе с терроризмом)</w:t>
            </w:r>
          </w:p>
        </w:tc>
        <w:tc>
          <w:tcPr>
            <w:tcW w:w="2693" w:type="dxa"/>
            <w:gridSpan w:val="2"/>
          </w:tcPr>
          <w:p w:rsidR="00E97000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Марченко И.Г.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Нижнеикорецкая</w:t>
            </w:r>
            <w:proofErr w:type="spell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В.И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5. В сфере образования и молодежной политики</w:t>
            </w:r>
          </w:p>
        </w:tc>
      </w:tr>
      <w:tr w:rsidR="006D08A7" w:rsidRPr="006D08A7" w:rsidTr="00F60C35">
        <w:trPr>
          <w:trHeight w:val="41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тематических уроков (занятий)            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В.И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rPr>
          <w:trHeight w:val="344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 (проведение конкурсов, соревнований, лекций, бесед, создание тематических стендов, выставок 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Марченко И.Г.</w:t>
            </w:r>
          </w:p>
        </w:tc>
      </w:tr>
      <w:tr w:rsidR="006D08A7" w:rsidRPr="006D08A7" w:rsidTr="00F60C35">
        <w:trPr>
          <w:trHeight w:val="847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молодежи, социологических исследований социальной обстановки в образовательных и культурных организациях, 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E97000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Марченко И.Г.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Мониторинг библиотечных фондов на наличие в них материалов экстремистского характера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получения новых библиотечных фондов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proofErr w:type="gramStart"/>
            <w:r w:rsidR="00E97000">
              <w:rPr>
                <w:rFonts w:ascii="Times New Roman" w:hAnsi="Times New Roman" w:cs="Times New Roman"/>
                <w:sz w:val="24"/>
                <w:szCs w:val="24"/>
              </w:rPr>
              <w:t>Нижнеикорецкой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</w:t>
            </w:r>
            <w:proofErr w:type="spellStart"/>
            <w:r w:rsidR="00DB41F9">
              <w:rPr>
                <w:rFonts w:ascii="Times New Roman" w:hAnsi="Times New Roman" w:cs="Times New Roman"/>
                <w:sz w:val="24"/>
                <w:szCs w:val="24"/>
              </w:rPr>
              <w:t>Грош</w:t>
            </w:r>
            <w:r w:rsidR="00E97000">
              <w:rPr>
                <w:rFonts w:ascii="Times New Roman" w:hAnsi="Times New Roman" w:cs="Times New Roman"/>
                <w:sz w:val="24"/>
                <w:szCs w:val="24"/>
              </w:rPr>
              <w:t>евая</w:t>
            </w:r>
            <w:proofErr w:type="spellEnd"/>
            <w:r w:rsidR="00E9700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1F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художественной самодеятельности на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территории поселения на основе различных народных традиций и культурного наследия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DB41F9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 Марченко И.Г.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6. </w:t>
            </w:r>
            <w:r w:rsidRPr="006D08A7">
              <w:rPr>
                <w:rFonts w:ascii="Roboto" w:hAnsi="Roboto"/>
                <w:b/>
                <w:color w:val="000000"/>
                <w:sz w:val="23"/>
                <w:szCs w:val="23"/>
              </w:rPr>
              <w:t xml:space="preserve"> В сфере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6D08A7" w:rsidRPr="006D08A7" w:rsidTr="00F60C35">
        <w:tc>
          <w:tcPr>
            <w:tcW w:w="810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3409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 (проведение лекций, бесед, круглых столов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DB41F9" w:rsidRPr="006D08A7" w:rsidRDefault="00DB41F9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DB41F9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tbl>
            <w:tblPr>
              <w:tblpPr w:leftFromText="180" w:rightFromText="180" w:vertAnchor="text" w:horzAnchor="margin" w:tblpX="-5" w:tblpY="111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"/>
              <w:gridCol w:w="3431"/>
              <w:gridCol w:w="2126"/>
              <w:gridCol w:w="2693"/>
            </w:tblGrid>
            <w:tr w:rsidR="006D08A7" w:rsidRPr="006D08A7" w:rsidTr="00F60C35">
              <w:tc>
                <w:tcPr>
                  <w:tcW w:w="9072" w:type="dxa"/>
                  <w:gridSpan w:val="4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 Проведение мероприятий по противодействию идеологии экстремизма, посвященных общественно-значимым событиям и памятным датам</w:t>
                  </w:r>
                </w:p>
              </w:tc>
            </w:tr>
            <w:tr w:rsidR="006D08A7" w:rsidRPr="006D08A7" w:rsidTr="00F60C35">
              <w:trPr>
                <w:trHeight w:val="882"/>
              </w:trPr>
              <w:tc>
                <w:tcPr>
                  <w:tcW w:w="822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7.1.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мероприятий, приуроченных к Дню защитника Отечества (сбор подарков, писем, рисунков участникам СВО и др.) 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23 февраля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693" w:type="dxa"/>
                </w:tcPr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Нижнеикорецкого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Тишков А.Н.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МКУК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Нижнеикорецкий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Марченко И.Г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D08A7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Пономарев В.И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1035"/>
              </w:trPr>
              <w:tc>
                <w:tcPr>
                  <w:tcW w:w="822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7.2.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торжественных мероприятий, посвященных Дню   Победы в Великой Отечественной войне.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Участие в проводимых Всероссийских акциям «Бессмертный полк», «Свеча памяти», «Георгиевская лента», «Окна Победы» и др.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9  мая </w:t>
                  </w:r>
                </w:p>
              </w:tc>
              <w:tc>
                <w:tcPr>
                  <w:tcW w:w="2693" w:type="dxa"/>
                </w:tcPr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Нижнеикорецкого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41E1D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Тишков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А.Н.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МКУК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Нижнеикорецкий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Марченко И.Г.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Пономарев В.И.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  <w:p w:rsidR="006D08A7" w:rsidRPr="00DB41F9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495"/>
              </w:trPr>
              <w:tc>
                <w:tcPr>
                  <w:tcW w:w="822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7.3.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 праздничных  мероприятий, посвященных Дню России (конкурсы детских рисунков, праздничные концерты и  др.)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12 июня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Нижнеикорецкого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Тишков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А.Н.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МКУК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Нижнеикорецкий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культуры» Марченко И.Г.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Пономарев В.И.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  <w:p w:rsidR="006D08A7" w:rsidRPr="00DB41F9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863"/>
              </w:trPr>
              <w:tc>
                <w:tcPr>
                  <w:tcW w:w="822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7.4.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общественно-политических мероприятий, приуроченных к  Дню памяти и скорби (возложение венков к памятникам и мемориалам, расположенным на территории поселения и др.)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22 июня</w:t>
                  </w:r>
                </w:p>
              </w:tc>
              <w:tc>
                <w:tcPr>
                  <w:tcW w:w="2693" w:type="dxa"/>
                </w:tcPr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Нижнеикорецкого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Тишков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А.Н.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МКУК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Нижнеикорецкий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Марченко И.Г.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Пономарев В.И.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  <w:p w:rsidR="006D08A7" w:rsidRPr="00DB41F9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968"/>
              </w:trPr>
              <w:tc>
                <w:tcPr>
                  <w:tcW w:w="822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7.5.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праздничного концерта,  посвященного Дню народного единства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4 ноября</w:t>
                  </w:r>
                </w:p>
              </w:tc>
              <w:tc>
                <w:tcPr>
                  <w:tcW w:w="2693" w:type="dxa"/>
                </w:tcPr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Нижнеикорецкого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Тишков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А.Н.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МКУК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Нижнеикорецкий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Марченко И.Г.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Пономарев В.И.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  <w:p w:rsidR="006D08A7" w:rsidRPr="00DB41F9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7.6.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общественно-политической акции, посвященной Дню солидарности в борьбе с терроризмом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сентября</w:t>
                  </w:r>
                </w:p>
              </w:tc>
              <w:tc>
                <w:tcPr>
                  <w:tcW w:w="2693" w:type="dxa"/>
                </w:tcPr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Нижнеикорецкого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Тишков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А.Н.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МКУК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Нижнеикорецкий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Марченко И.Г.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Пономарев В.И.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  <w:p w:rsidR="006D08A7" w:rsidRPr="00DB41F9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7.7.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молодежных форумов (фестивалей),  направленных на  воспитание молодежи в </w:t>
                  </w: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духе межнациональной и межрелигиозной  толерантности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ежегодно</w:t>
                  </w:r>
                </w:p>
                <w:p w:rsidR="006D08A7" w:rsidRPr="006D08A7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декабря</w:t>
                  </w:r>
                </w:p>
              </w:tc>
              <w:tc>
                <w:tcPr>
                  <w:tcW w:w="2693" w:type="dxa"/>
                </w:tcPr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Нижнеикорецкого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Тишков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А.Н.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DB41F9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директор 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МКУК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Нижнеикорецкий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Марченко И.Г.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B41F9" w:rsidRPr="006D08A7" w:rsidRDefault="00DB41F9" w:rsidP="00DB41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Нижнеикорецкая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Пономарев В.И.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  <w:p w:rsidR="006D08A7" w:rsidRPr="00DB41F9" w:rsidRDefault="006D08A7" w:rsidP="00DB4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</w:tbl>
          <w:p w:rsidR="006D08A7" w:rsidRPr="006D08A7" w:rsidRDefault="006D08A7" w:rsidP="00DB41F9">
            <w:pPr>
              <w:spacing w:after="0" w:line="240" w:lineRule="auto"/>
            </w:pP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  Организационные мероприятия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корректировка плана   основных мероприятий по противодействию экстремисткой деятельности на территории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DB41F9">
              <w:rPr>
                <w:rFonts w:ascii="Times New Roman" w:hAnsi="Times New Roman" w:cs="Times New Roman"/>
                <w:sz w:val="24"/>
                <w:szCs w:val="24"/>
              </w:rPr>
              <w:t>Солохина</w:t>
            </w:r>
            <w:proofErr w:type="spellEnd"/>
            <w:r w:rsidR="00DB41F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  в подведомственных муниципальных учреждениях,  направленных на патриотическое воспитание молодежи, социальную и культурную адаптацию мигрантов,  на профилактику экстремизма и предупреждения межнациональных конфликтов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DB41F9" w:rsidP="00DB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Нижнеикорецкий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Марченко И.Г.</w:t>
            </w:r>
          </w:p>
        </w:tc>
      </w:tr>
    </w:tbl>
    <w:p w:rsidR="006D08A7" w:rsidRPr="006D08A7" w:rsidRDefault="006D08A7" w:rsidP="006D0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4604" w:rsidRPr="00F84604" w:rsidSect="00776FE4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MS Mincho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0"/>
    <w:rsid w:val="000052D1"/>
    <w:rsid w:val="00025BDF"/>
    <w:rsid w:val="00025EB2"/>
    <w:rsid w:val="00056713"/>
    <w:rsid w:val="00087DC3"/>
    <w:rsid w:val="000E7752"/>
    <w:rsid w:val="00104702"/>
    <w:rsid w:val="00116828"/>
    <w:rsid w:val="001327F5"/>
    <w:rsid w:val="00141E1D"/>
    <w:rsid w:val="00142931"/>
    <w:rsid w:val="00156F4E"/>
    <w:rsid w:val="0017583B"/>
    <w:rsid w:val="00182B6C"/>
    <w:rsid w:val="001853B2"/>
    <w:rsid w:val="00191E82"/>
    <w:rsid w:val="001A2444"/>
    <w:rsid w:val="001A75BF"/>
    <w:rsid w:val="001C6E52"/>
    <w:rsid w:val="001E2785"/>
    <w:rsid w:val="00211FF0"/>
    <w:rsid w:val="002231D7"/>
    <w:rsid w:val="00223615"/>
    <w:rsid w:val="00225188"/>
    <w:rsid w:val="0022689D"/>
    <w:rsid w:val="00261E73"/>
    <w:rsid w:val="00263FA8"/>
    <w:rsid w:val="00285110"/>
    <w:rsid w:val="002A417E"/>
    <w:rsid w:val="002A7034"/>
    <w:rsid w:val="002C11C2"/>
    <w:rsid w:val="002D000D"/>
    <w:rsid w:val="0030079F"/>
    <w:rsid w:val="00314B94"/>
    <w:rsid w:val="00366096"/>
    <w:rsid w:val="003953C3"/>
    <w:rsid w:val="003A2B67"/>
    <w:rsid w:val="003A2E60"/>
    <w:rsid w:val="003C05F9"/>
    <w:rsid w:val="004113F9"/>
    <w:rsid w:val="00413C77"/>
    <w:rsid w:val="0042281A"/>
    <w:rsid w:val="00427F18"/>
    <w:rsid w:val="00486F27"/>
    <w:rsid w:val="004A4212"/>
    <w:rsid w:val="004C133B"/>
    <w:rsid w:val="004C72C2"/>
    <w:rsid w:val="004D41C4"/>
    <w:rsid w:val="004F1239"/>
    <w:rsid w:val="004F5FF9"/>
    <w:rsid w:val="00501334"/>
    <w:rsid w:val="00501584"/>
    <w:rsid w:val="005220D0"/>
    <w:rsid w:val="0052320F"/>
    <w:rsid w:val="0052565B"/>
    <w:rsid w:val="00532911"/>
    <w:rsid w:val="00537422"/>
    <w:rsid w:val="00537F02"/>
    <w:rsid w:val="00555443"/>
    <w:rsid w:val="00560ABF"/>
    <w:rsid w:val="0059530C"/>
    <w:rsid w:val="00606B9B"/>
    <w:rsid w:val="006121D4"/>
    <w:rsid w:val="00643041"/>
    <w:rsid w:val="006A0DBF"/>
    <w:rsid w:val="006A1D40"/>
    <w:rsid w:val="006B11E0"/>
    <w:rsid w:val="006B3357"/>
    <w:rsid w:val="006D08A7"/>
    <w:rsid w:val="006E20A7"/>
    <w:rsid w:val="006E3CA6"/>
    <w:rsid w:val="006F4250"/>
    <w:rsid w:val="007004D7"/>
    <w:rsid w:val="00703151"/>
    <w:rsid w:val="00713E8F"/>
    <w:rsid w:val="0072236E"/>
    <w:rsid w:val="007360CB"/>
    <w:rsid w:val="00746C34"/>
    <w:rsid w:val="00747A5C"/>
    <w:rsid w:val="00776FE4"/>
    <w:rsid w:val="00783B33"/>
    <w:rsid w:val="007917AB"/>
    <w:rsid w:val="007B5AEC"/>
    <w:rsid w:val="007F038D"/>
    <w:rsid w:val="00803C13"/>
    <w:rsid w:val="00805A33"/>
    <w:rsid w:val="00843748"/>
    <w:rsid w:val="008512A4"/>
    <w:rsid w:val="00851507"/>
    <w:rsid w:val="008741E8"/>
    <w:rsid w:val="00885657"/>
    <w:rsid w:val="008A76A6"/>
    <w:rsid w:val="008F493C"/>
    <w:rsid w:val="0092160F"/>
    <w:rsid w:val="0094192E"/>
    <w:rsid w:val="0097007A"/>
    <w:rsid w:val="00971138"/>
    <w:rsid w:val="00981688"/>
    <w:rsid w:val="009926AC"/>
    <w:rsid w:val="009A02D8"/>
    <w:rsid w:val="009A77B1"/>
    <w:rsid w:val="009B0333"/>
    <w:rsid w:val="009D0246"/>
    <w:rsid w:val="00A33DBE"/>
    <w:rsid w:val="00A37F4F"/>
    <w:rsid w:val="00A430B0"/>
    <w:rsid w:val="00A665B5"/>
    <w:rsid w:val="00A96941"/>
    <w:rsid w:val="00A97192"/>
    <w:rsid w:val="00AB109B"/>
    <w:rsid w:val="00AF6EFE"/>
    <w:rsid w:val="00B56580"/>
    <w:rsid w:val="00B93FED"/>
    <w:rsid w:val="00B963C9"/>
    <w:rsid w:val="00BC6B36"/>
    <w:rsid w:val="00C16C0C"/>
    <w:rsid w:val="00C366EE"/>
    <w:rsid w:val="00C43651"/>
    <w:rsid w:val="00C47F43"/>
    <w:rsid w:val="00C85C36"/>
    <w:rsid w:val="00C878CC"/>
    <w:rsid w:val="00C924CD"/>
    <w:rsid w:val="00C947E9"/>
    <w:rsid w:val="00CB384B"/>
    <w:rsid w:val="00CB6F3C"/>
    <w:rsid w:val="00CC1068"/>
    <w:rsid w:val="00CE33AF"/>
    <w:rsid w:val="00D07C30"/>
    <w:rsid w:val="00D22D7D"/>
    <w:rsid w:val="00D269FF"/>
    <w:rsid w:val="00D527FB"/>
    <w:rsid w:val="00D6016F"/>
    <w:rsid w:val="00D67B3C"/>
    <w:rsid w:val="00D67B93"/>
    <w:rsid w:val="00D95EF0"/>
    <w:rsid w:val="00DA51E6"/>
    <w:rsid w:val="00DB2F43"/>
    <w:rsid w:val="00DB41F9"/>
    <w:rsid w:val="00DC567A"/>
    <w:rsid w:val="00DC760E"/>
    <w:rsid w:val="00DE3805"/>
    <w:rsid w:val="00E10DF2"/>
    <w:rsid w:val="00E35EDD"/>
    <w:rsid w:val="00E36309"/>
    <w:rsid w:val="00E422CD"/>
    <w:rsid w:val="00E44835"/>
    <w:rsid w:val="00E726EE"/>
    <w:rsid w:val="00E97000"/>
    <w:rsid w:val="00ED6FBB"/>
    <w:rsid w:val="00EE2AD7"/>
    <w:rsid w:val="00EE695E"/>
    <w:rsid w:val="00F02361"/>
    <w:rsid w:val="00F16449"/>
    <w:rsid w:val="00F16FA5"/>
    <w:rsid w:val="00F22416"/>
    <w:rsid w:val="00F31B80"/>
    <w:rsid w:val="00F3745C"/>
    <w:rsid w:val="00F4166D"/>
    <w:rsid w:val="00F428D9"/>
    <w:rsid w:val="00F66874"/>
    <w:rsid w:val="00F70914"/>
    <w:rsid w:val="00F73E92"/>
    <w:rsid w:val="00F827E6"/>
    <w:rsid w:val="00F8460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2FC8"/>
  <w15:docId w15:val="{B4390CFD-4651-4A2F-ABE7-062098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B1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C6E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1C6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1C6E52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E2E7-B77D-4165-9919-6B1396BC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7</cp:revision>
  <cp:lastPrinted>2025-04-11T08:48:00Z</cp:lastPrinted>
  <dcterms:created xsi:type="dcterms:W3CDTF">2025-03-21T06:39:00Z</dcterms:created>
  <dcterms:modified xsi:type="dcterms:W3CDTF">2025-04-11T08:50:00Z</dcterms:modified>
</cp:coreProperties>
</file>