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99" w:rsidRPr="00296110" w:rsidRDefault="00867299" w:rsidP="00867299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 xml:space="preserve">                               СОВЕТ НАРОДНЫХ ДЕПУТАТОВ</w:t>
      </w:r>
    </w:p>
    <w:p w:rsidR="00867299" w:rsidRPr="00296110" w:rsidRDefault="00867299" w:rsidP="00867299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>НИЖНЕИКОРЕЦКОГО СЕЛЬСКОГО ПОСЕЛЕНИЯ</w:t>
      </w:r>
    </w:p>
    <w:p w:rsidR="00867299" w:rsidRPr="00296110" w:rsidRDefault="00867299" w:rsidP="00867299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867299" w:rsidRPr="00296110" w:rsidRDefault="00867299" w:rsidP="00867299">
      <w:pPr>
        <w:pBdr>
          <w:bottom w:val="double" w:sz="6" w:space="1" w:color="auto"/>
        </w:pBdr>
        <w:tabs>
          <w:tab w:val="left" w:pos="2127"/>
          <w:tab w:val="left" w:pos="4111"/>
          <w:tab w:val="left" w:pos="694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6110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867299" w:rsidRPr="00296110" w:rsidRDefault="00867299" w:rsidP="00867299">
      <w:pPr>
        <w:pStyle w:val="Style3"/>
        <w:widowControl/>
        <w:tabs>
          <w:tab w:val="left" w:pos="2127"/>
          <w:tab w:val="left" w:pos="4111"/>
          <w:tab w:val="left" w:pos="6946"/>
        </w:tabs>
        <w:spacing w:line="240" w:lineRule="auto"/>
        <w:ind w:firstLine="709"/>
        <w:rPr>
          <w:rFonts w:ascii="Times New Roman" w:hAnsi="Times New Roman"/>
          <w:b/>
          <w:spacing w:val="60"/>
          <w:sz w:val="28"/>
          <w:szCs w:val="28"/>
        </w:rPr>
      </w:pPr>
    </w:p>
    <w:p w:rsidR="00867299" w:rsidRPr="00296110" w:rsidRDefault="00867299" w:rsidP="00867299">
      <w:pPr>
        <w:pStyle w:val="Style3"/>
        <w:widowControl/>
        <w:tabs>
          <w:tab w:val="left" w:pos="2127"/>
          <w:tab w:val="left" w:pos="4111"/>
          <w:tab w:val="left" w:pos="6946"/>
        </w:tabs>
        <w:spacing w:line="240" w:lineRule="auto"/>
        <w:ind w:firstLine="709"/>
        <w:rPr>
          <w:rStyle w:val="FontStyle13"/>
          <w:b w:val="0"/>
          <w:bCs/>
          <w:sz w:val="28"/>
          <w:szCs w:val="28"/>
        </w:rPr>
      </w:pPr>
      <w:r w:rsidRPr="00296110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867299" w:rsidRPr="00296110" w:rsidRDefault="00296110" w:rsidP="00867299">
      <w:pPr>
        <w:pStyle w:val="a3"/>
        <w:tabs>
          <w:tab w:val="left" w:pos="2127"/>
          <w:tab w:val="left" w:pos="4111"/>
          <w:tab w:val="left" w:pos="6946"/>
        </w:tabs>
        <w:spacing w:line="240" w:lineRule="auto"/>
        <w:ind w:firstLine="709"/>
        <w:jc w:val="left"/>
        <w:rPr>
          <w:b w:val="0"/>
          <w:bCs w:val="0"/>
          <w:szCs w:val="28"/>
          <w:u w:val="single"/>
        </w:rPr>
      </w:pPr>
      <w:r w:rsidRPr="00296110">
        <w:rPr>
          <w:b w:val="0"/>
          <w:szCs w:val="28"/>
          <w:u w:val="single"/>
        </w:rPr>
        <w:t>25</w:t>
      </w:r>
      <w:r w:rsidR="00867299" w:rsidRPr="00296110">
        <w:rPr>
          <w:b w:val="0"/>
          <w:szCs w:val="28"/>
          <w:u w:val="single"/>
        </w:rPr>
        <w:t>.03.2024 г.</w:t>
      </w:r>
      <w:r w:rsidR="00867299" w:rsidRPr="00296110">
        <w:rPr>
          <w:b w:val="0"/>
          <w:bCs w:val="0"/>
          <w:szCs w:val="28"/>
          <w:u w:val="single"/>
        </w:rPr>
        <w:t xml:space="preserve"> № 162</w:t>
      </w:r>
    </w:p>
    <w:p w:rsidR="00867299" w:rsidRPr="00296110" w:rsidRDefault="00867299" w:rsidP="00867299">
      <w:pPr>
        <w:pStyle w:val="a3"/>
        <w:tabs>
          <w:tab w:val="left" w:pos="2127"/>
          <w:tab w:val="left" w:pos="4111"/>
          <w:tab w:val="left" w:pos="6946"/>
        </w:tabs>
        <w:spacing w:line="240" w:lineRule="auto"/>
        <w:jc w:val="left"/>
        <w:rPr>
          <w:b w:val="0"/>
          <w:bCs w:val="0"/>
          <w:sz w:val="24"/>
        </w:rPr>
      </w:pPr>
      <w:r w:rsidRPr="00296110">
        <w:rPr>
          <w:b w:val="0"/>
          <w:bCs w:val="0"/>
          <w:sz w:val="24"/>
        </w:rPr>
        <w:t xml:space="preserve">   с. Нижний Икорец</w:t>
      </w:r>
    </w:p>
    <w:p w:rsidR="00867299" w:rsidRPr="00867299" w:rsidRDefault="00867299" w:rsidP="00867299">
      <w:pPr>
        <w:tabs>
          <w:tab w:val="left" w:pos="2127"/>
          <w:tab w:val="left" w:pos="4111"/>
          <w:tab w:val="left" w:pos="6946"/>
        </w:tabs>
        <w:ind w:right="3686" w:firstLine="709"/>
        <w:rPr>
          <w:rFonts w:ascii="Times New Roman" w:hAnsi="Times New Roman"/>
          <w:sz w:val="28"/>
          <w:szCs w:val="28"/>
        </w:rPr>
      </w:pP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bookmarkStart w:id="0" w:name="_GoBack"/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перечня индикаторов риска 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нарушения обязательных требований, 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используемых для определения необходимости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проведения внеплановых контрольных (надзорных)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мероприятий при осуществлении муниципального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контроля в сфере благоустройства на территории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Нижнеикорецкого сельского</w:t>
      </w: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</w:t>
      </w:r>
    </w:p>
    <w:p w:rsid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Лискинского</w:t>
      </w: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</w:t>
      </w:r>
    </w:p>
    <w:p w:rsidR="00867299" w:rsidRPr="00867299" w:rsidRDefault="00867299" w:rsidP="00867299">
      <w:pPr>
        <w:tabs>
          <w:tab w:val="left" w:pos="2127"/>
          <w:tab w:val="left" w:pos="4111"/>
          <w:tab w:val="left" w:pos="6946"/>
        </w:tabs>
        <w:ind w:right="-1"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867299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</w:p>
    <w:bookmarkEnd w:id="0"/>
    <w:p w:rsidR="00867299" w:rsidRPr="00867299" w:rsidRDefault="00867299" w:rsidP="00867299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296110" w:rsidRDefault="00296110" w:rsidP="00867299">
      <w:pPr>
        <w:tabs>
          <w:tab w:val="left" w:pos="284"/>
          <w:tab w:val="left" w:pos="2127"/>
          <w:tab w:val="left" w:pos="4111"/>
          <w:tab w:val="left" w:pos="6946"/>
        </w:tabs>
        <w:ind w:firstLine="709"/>
        <w:rPr>
          <w:rFonts w:ascii="Times New Roman" w:hAnsi="Times New Roman"/>
          <w:sz w:val="28"/>
          <w:szCs w:val="28"/>
        </w:rPr>
      </w:pPr>
    </w:p>
    <w:p w:rsidR="00867299" w:rsidRPr="00867299" w:rsidRDefault="00296110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7299" w:rsidRPr="00867299">
        <w:rPr>
          <w:rFonts w:ascii="Times New Roman" w:hAnsi="Times New Roman"/>
          <w:sz w:val="28"/>
          <w:szCs w:val="28"/>
        </w:rPr>
        <w:t xml:space="preserve">В соответствии с частью 9, пунктом 3 части 10 статьи 23 Федерального закона от 31.07.2020 г.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</w:t>
      </w:r>
      <w:r w:rsidR="00867299">
        <w:rPr>
          <w:rFonts w:ascii="Times New Roman" w:hAnsi="Times New Roman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поселения, утвержденным решением Совета народных депутатов </w:t>
      </w:r>
      <w:r w:rsidR="00867299">
        <w:rPr>
          <w:rFonts w:ascii="Times New Roman" w:hAnsi="Times New Roman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 </w:t>
      </w:r>
      <w:r w:rsidR="00867299">
        <w:rPr>
          <w:rFonts w:ascii="Times New Roman" w:hAnsi="Times New Roman"/>
          <w:sz w:val="28"/>
          <w:szCs w:val="28"/>
        </w:rPr>
        <w:t>Лискинского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27.11.2020 № 19, Совет народных депутатов </w:t>
      </w:r>
      <w:r w:rsidR="00867299">
        <w:rPr>
          <w:rFonts w:ascii="Times New Roman" w:hAnsi="Times New Roman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</w:t>
      </w:r>
    </w:p>
    <w:p w:rsidR="00867299" w:rsidRPr="00867299" w:rsidRDefault="00867299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7299">
        <w:rPr>
          <w:rFonts w:ascii="Times New Roman" w:hAnsi="Times New Roman"/>
          <w:b/>
          <w:sz w:val="28"/>
          <w:szCs w:val="28"/>
        </w:rPr>
        <w:t>РЕШИЛ:</w:t>
      </w:r>
    </w:p>
    <w:p w:rsidR="00867299" w:rsidRPr="00867299" w:rsidRDefault="00867299" w:rsidP="00296110">
      <w:pPr>
        <w:tabs>
          <w:tab w:val="left" w:pos="284"/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 xml:space="preserve">1. Утвердить перечень индикаторов риска нарушения обязательных требований, используемых для определения необходимости проведения внеплановых контрольных (надзорных) мероприятий при осуществлении муниципального контроля 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Нижнеикорецкого сельского</w:t>
      </w:r>
      <w:r w:rsidRPr="00867299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86729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согласно прилагаемому приложению</w:t>
      </w:r>
    </w:p>
    <w:p w:rsidR="00867299" w:rsidRPr="00867299" w:rsidRDefault="001E7349" w:rsidP="00296110">
      <w:pPr>
        <w:tabs>
          <w:tab w:val="left" w:pos="2127"/>
          <w:tab w:val="left" w:pos="4111"/>
          <w:tab w:val="left" w:pos="6946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7299" w:rsidRPr="0086729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</w:t>
      </w:r>
      <w:r w:rsidR="00867299">
        <w:rPr>
          <w:rFonts w:ascii="Times New Roman" w:hAnsi="Times New Roman"/>
          <w:sz w:val="28"/>
          <w:szCs w:val="28"/>
        </w:rPr>
        <w:t>публикования</w:t>
      </w:r>
      <w:r w:rsidR="00867299" w:rsidRPr="00867299">
        <w:rPr>
          <w:rFonts w:ascii="Times New Roman" w:hAnsi="Times New Roman"/>
          <w:sz w:val="28"/>
          <w:szCs w:val="28"/>
        </w:rPr>
        <w:t>.</w:t>
      </w:r>
    </w:p>
    <w:p w:rsidR="00867299" w:rsidRPr="00867299" w:rsidRDefault="001E734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. Разместить настоящее решение на официальном сайте администрации </w:t>
      </w:r>
      <w:r w:rsidR="00867299">
        <w:rPr>
          <w:rFonts w:ascii="Times New Roman" w:hAnsi="Times New Roman"/>
          <w:color w:val="000000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867299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867299" w:rsidRDefault="001E734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867299" w:rsidRPr="00867299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решения </w:t>
      </w:r>
      <w:r w:rsidR="00867299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7299" w:rsidRP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6"/>
        <w:gridCol w:w="4322"/>
      </w:tblGrid>
      <w:tr w:rsidR="00867299" w:rsidRPr="00867299" w:rsidTr="00F907EE">
        <w:tc>
          <w:tcPr>
            <w:tcW w:w="2758" w:type="pct"/>
            <w:shd w:val="clear" w:color="auto" w:fill="auto"/>
          </w:tcPr>
          <w:p w:rsidR="00296110" w:rsidRDefault="00867299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867299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Нижнеикорецкого </w:t>
            </w:r>
          </w:p>
          <w:p w:rsidR="00867299" w:rsidRPr="00867299" w:rsidRDefault="00867299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сельского </w:t>
            </w:r>
            <w:r w:rsidRPr="00867299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поселения</w:t>
            </w:r>
          </w:p>
        </w:tc>
        <w:tc>
          <w:tcPr>
            <w:tcW w:w="2242" w:type="pct"/>
            <w:shd w:val="clear" w:color="auto" w:fill="auto"/>
          </w:tcPr>
          <w:p w:rsidR="00867299" w:rsidRPr="00867299" w:rsidRDefault="00867299" w:rsidP="00296110">
            <w:pPr>
              <w:tabs>
                <w:tab w:val="left" w:pos="2127"/>
                <w:tab w:val="left" w:pos="4111"/>
                <w:tab w:val="left" w:pos="6946"/>
              </w:tabs>
              <w:spacing w:line="360" w:lineRule="auto"/>
              <w:ind w:firstLine="0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867299">
              <w:rPr>
                <w:rFonts w:ascii="Times New Roman" w:hAnsi="Times New Roman"/>
                <w:color w:val="212121"/>
                <w:sz w:val="28"/>
                <w:szCs w:val="28"/>
              </w:rPr>
              <w:t>А.</w:t>
            </w:r>
            <w:r w:rsidR="00296110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Н.</w:t>
            </w:r>
            <w:r w:rsidR="00296110">
              <w:rPr>
                <w:rFonts w:ascii="Times New Roman" w:hAnsi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8"/>
                <w:szCs w:val="28"/>
              </w:rPr>
              <w:t>Тишков</w:t>
            </w:r>
          </w:p>
        </w:tc>
      </w:tr>
    </w:tbl>
    <w:p w:rsidR="00867299" w:rsidRPr="00867299" w:rsidRDefault="00867299" w:rsidP="00296110">
      <w:pPr>
        <w:shd w:val="clear" w:color="auto" w:fill="FFFFFF"/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color w:val="212121"/>
          <w:sz w:val="28"/>
          <w:szCs w:val="28"/>
        </w:rPr>
      </w:pPr>
    </w:p>
    <w:p w:rsidR="00013A57" w:rsidRPr="00F04D85" w:rsidRDefault="00013A57" w:rsidP="00013A57">
      <w:pPr>
        <w:pStyle w:val="a7"/>
        <w:rPr>
          <w:rFonts w:ascii="Times New Roman" w:hAnsi="Times New Roman" w:cs="Times New Roman"/>
          <w:sz w:val="28"/>
          <w:szCs w:val="28"/>
        </w:rPr>
      </w:pPr>
      <w:r w:rsidRPr="00F04D85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13A57" w:rsidRDefault="00013A57" w:rsidP="00013A57">
      <w:pPr>
        <w:ind w:firstLine="0"/>
      </w:pPr>
      <w:r w:rsidRPr="00F04D85">
        <w:rPr>
          <w:rFonts w:ascii="Times New Roman" w:hAnsi="Times New Roman"/>
          <w:sz w:val="28"/>
          <w:szCs w:val="28"/>
        </w:rPr>
        <w:t xml:space="preserve">Нижнеикорецкого 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04D85">
        <w:rPr>
          <w:rFonts w:ascii="Times New Roman" w:hAnsi="Times New Roman"/>
          <w:sz w:val="28"/>
          <w:szCs w:val="28"/>
        </w:rPr>
        <w:t xml:space="preserve">  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D85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4D85">
        <w:rPr>
          <w:rFonts w:ascii="Times New Roman" w:hAnsi="Times New Roman"/>
          <w:sz w:val="28"/>
          <w:szCs w:val="28"/>
        </w:rPr>
        <w:t>Пономарев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867299" w:rsidRPr="00867299" w:rsidSect="00867299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  <w:r w:rsidRPr="00867299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96110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>к ре</w:t>
      </w:r>
      <w:r w:rsidR="00296110">
        <w:rPr>
          <w:rFonts w:ascii="Times New Roman" w:hAnsi="Times New Roman"/>
          <w:sz w:val="28"/>
          <w:szCs w:val="28"/>
        </w:rPr>
        <w:t>шению Совета народных депутатов</w:t>
      </w:r>
    </w:p>
    <w:p w:rsidR="00867299" w:rsidRPr="00867299" w:rsidRDefault="00296110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7299">
        <w:rPr>
          <w:rFonts w:ascii="Times New Roman" w:hAnsi="Times New Roman"/>
          <w:sz w:val="28"/>
          <w:szCs w:val="28"/>
        </w:rPr>
        <w:t>Нижнеикорецкого сельского</w:t>
      </w:r>
      <w:r w:rsidR="00867299" w:rsidRPr="00867299">
        <w:rPr>
          <w:rFonts w:ascii="Times New Roman" w:hAnsi="Times New Roman"/>
          <w:sz w:val="28"/>
          <w:szCs w:val="28"/>
        </w:rPr>
        <w:t xml:space="preserve"> поселения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867299">
        <w:rPr>
          <w:rFonts w:ascii="Times New Roman" w:hAnsi="Times New Roman"/>
          <w:sz w:val="28"/>
          <w:szCs w:val="28"/>
        </w:rPr>
        <w:t xml:space="preserve">от </w:t>
      </w:r>
      <w:r w:rsidR="00296110">
        <w:rPr>
          <w:rFonts w:ascii="Times New Roman" w:hAnsi="Times New Roman"/>
          <w:sz w:val="28"/>
          <w:szCs w:val="28"/>
        </w:rPr>
        <w:t>25</w:t>
      </w:r>
      <w:r w:rsidRPr="00867299">
        <w:rPr>
          <w:rFonts w:ascii="Times New Roman" w:hAnsi="Times New Roman"/>
          <w:sz w:val="28"/>
          <w:szCs w:val="28"/>
        </w:rPr>
        <w:t>.03.2024 г. № 1</w:t>
      </w:r>
      <w:r>
        <w:rPr>
          <w:rFonts w:ascii="Times New Roman" w:hAnsi="Times New Roman"/>
          <w:sz w:val="28"/>
          <w:szCs w:val="28"/>
        </w:rPr>
        <w:t>62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left="5103" w:firstLine="709"/>
        <w:jc w:val="center"/>
        <w:rPr>
          <w:rFonts w:ascii="Times New Roman" w:hAnsi="Times New Roman"/>
          <w:sz w:val="28"/>
          <w:szCs w:val="28"/>
        </w:rPr>
      </w:pPr>
    </w:p>
    <w:p w:rsidR="00867299" w:rsidRPr="00867299" w:rsidRDefault="00867299" w:rsidP="00296110">
      <w:pPr>
        <w:widowControl w:val="0"/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867299">
        <w:rPr>
          <w:rFonts w:ascii="Times New Roman" w:hAnsi="Times New Roman"/>
          <w:b/>
          <w:sz w:val="28"/>
          <w:szCs w:val="28"/>
        </w:rPr>
        <w:t>Перечень индикаторов риска</w:t>
      </w:r>
    </w:p>
    <w:p w:rsidR="00867299" w:rsidRPr="00867299" w:rsidRDefault="00867299" w:rsidP="00296110">
      <w:pPr>
        <w:widowControl w:val="0"/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1C100"/>
        </w:rPr>
      </w:pPr>
      <w:r w:rsidRPr="00867299">
        <w:rPr>
          <w:rFonts w:ascii="Times New Roman" w:hAnsi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867299" w:rsidRPr="00867299" w:rsidRDefault="00867299" w:rsidP="00296110">
      <w:pPr>
        <w:tabs>
          <w:tab w:val="left" w:pos="2127"/>
          <w:tab w:val="left" w:pos="4111"/>
          <w:tab w:val="left" w:pos="6946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7299" w:rsidRPr="00867299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867299">
        <w:rPr>
          <w:sz w:val="28"/>
          <w:szCs w:val="28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867299" w:rsidRPr="00867299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867299">
        <w:rPr>
          <w:sz w:val="28"/>
          <w:szCs w:val="28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AB71D3" w:rsidRDefault="00867299" w:rsidP="00296110">
      <w:pPr>
        <w:pStyle w:val="s44"/>
        <w:tabs>
          <w:tab w:val="left" w:pos="2127"/>
          <w:tab w:val="left" w:pos="4111"/>
          <w:tab w:val="left" w:pos="6946"/>
        </w:tabs>
        <w:spacing w:before="0" w:beforeAutospacing="0" w:after="0" w:afterAutospacing="0" w:line="360" w:lineRule="auto"/>
        <w:ind w:firstLine="709"/>
        <w:contextualSpacing/>
      </w:pPr>
      <w:r w:rsidRPr="00867299">
        <w:rPr>
          <w:sz w:val="28"/>
          <w:szCs w:val="28"/>
        </w:rPr>
        <w:t xml:space="preserve">3. Выявление в течение трех месяцев более пяти фактов несоответствия сведений (информации), полученных 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проведение. </w:t>
      </w:r>
    </w:p>
    <w:sectPr w:rsidR="00AB71D3" w:rsidSect="00296110">
      <w:pgSz w:w="11906" w:h="16838"/>
      <w:pgMar w:top="709" w:right="567" w:bottom="567" w:left="1701" w:header="1134" w:footer="1134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15"/>
    <w:rsid w:val="00013A57"/>
    <w:rsid w:val="001E7349"/>
    <w:rsid w:val="00296110"/>
    <w:rsid w:val="00533915"/>
    <w:rsid w:val="006D71F8"/>
    <w:rsid w:val="00867299"/>
    <w:rsid w:val="00A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75DF9-AF13-49C2-B580-6731A694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672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67299"/>
    <w:pPr>
      <w:spacing w:line="360" w:lineRule="auto"/>
      <w:jc w:val="center"/>
    </w:pPr>
    <w:rPr>
      <w:rFonts w:ascii="Times New Roman" w:hAnsi="Times New Roman"/>
      <w:b/>
      <w:bCs/>
      <w:sz w:val="28"/>
    </w:rPr>
  </w:style>
  <w:style w:type="character" w:customStyle="1" w:styleId="a4">
    <w:name w:val="Подзаголовок Знак"/>
    <w:basedOn w:val="a0"/>
    <w:link w:val="a3"/>
    <w:rsid w:val="008672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867299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rbel" w:hAnsi="Corbel"/>
    </w:rPr>
  </w:style>
  <w:style w:type="character" w:customStyle="1" w:styleId="FontStyle13">
    <w:name w:val="Font Style13"/>
    <w:uiPriority w:val="99"/>
    <w:rsid w:val="00867299"/>
    <w:rPr>
      <w:rFonts w:ascii="Times New Roman" w:hAnsi="Times New Roman" w:cs="Times New Roman" w:hint="default"/>
      <w:b/>
      <w:bCs w:val="0"/>
      <w:spacing w:val="10"/>
      <w:sz w:val="24"/>
    </w:rPr>
  </w:style>
  <w:style w:type="paragraph" w:customStyle="1" w:styleId="s44">
    <w:name w:val="s44"/>
    <w:basedOn w:val="a"/>
    <w:rsid w:val="00867299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E73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4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uiPriority w:val="99"/>
    <w:unhideWhenUsed/>
    <w:rsid w:val="00013A57"/>
    <w:pPr>
      <w:spacing w:before="100" w:beforeAutospacing="1" w:after="100" w:afterAutospacing="1"/>
      <w:ind w:firstLine="0"/>
      <w:jc w:val="left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013A57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Nijikor</cp:lastModifiedBy>
  <cp:revision>2</cp:revision>
  <cp:lastPrinted>2024-03-26T06:39:00Z</cp:lastPrinted>
  <dcterms:created xsi:type="dcterms:W3CDTF">2025-03-14T09:07:00Z</dcterms:created>
  <dcterms:modified xsi:type="dcterms:W3CDTF">2025-03-14T09:07:00Z</dcterms:modified>
</cp:coreProperties>
</file>